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81" w:rsidRPr="002C2D6F" w:rsidRDefault="00EF0581" w:rsidP="00EF05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лицензии на осуществление медицинской деятельности</w:t>
      </w:r>
      <w:r w:rsidRPr="002C2D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0581" w:rsidRPr="002C2D6F" w:rsidRDefault="00EF0581" w:rsidP="00EF0581">
      <w:pPr>
        <w:pStyle w:val="Default"/>
      </w:pPr>
    </w:p>
    <w:p w:rsidR="00EF0581" w:rsidRPr="002C2D6F" w:rsidRDefault="00EF0581" w:rsidP="00EF0581">
      <w:pPr>
        <w:pStyle w:val="Default"/>
        <w:jc w:val="both"/>
      </w:pPr>
      <w:r w:rsidRPr="00346DBD">
        <w:rPr>
          <w:b/>
        </w:rPr>
        <w:t>Регистрационный номер лицензии:</w:t>
      </w:r>
      <w:r w:rsidRPr="002C2D6F">
        <w:t xml:space="preserve"> ЛО-24-01-005059; </w:t>
      </w:r>
    </w:p>
    <w:p w:rsidR="00EF0581" w:rsidRPr="002C2D6F" w:rsidRDefault="00EF0581" w:rsidP="00EF0581">
      <w:pPr>
        <w:pStyle w:val="Default"/>
        <w:jc w:val="both"/>
      </w:pPr>
      <w:r w:rsidRPr="00346DBD">
        <w:rPr>
          <w:b/>
        </w:rPr>
        <w:t>Дата предоставления лицензии:</w:t>
      </w:r>
      <w:r>
        <w:t xml:space="preserve"> 29.11.2021, срок действия – бессрочно;</w:t>
      </w:r>
    </w:p>
    <w:p w:rsidR="00EF0581" w:rsidRPr="002C2D6F" w:rsidRDefault="00EF0581" w:rsidP="00EF0581">
      <w:pPr>
        <w:pStyle w:val="Default"/>
        <w:jc w:val="both"/>
      </w:pPr>
      <w:r w:rsidRPr="00346DBD">
        <w:rPr>
          <w:b/>
        </w:rPr>
        <w:t>Лицензирующий орган:</w:t>
      </w:r>
      <w:r w:rsidRPr="002C2D6F">
        <w:t xml:space="preserve"> Министерство здравоохранения Красноярского края</w:t>
      </w:r>
    </w:p>
    <w:p w:rsidR="00EF0581" w:rsidRPr="00CF6D40" w:rsidRDefault="00EF0581" w:rsidP="00EF0581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346DBD">
        <w:rPr>
          <w:b/>
        </w:rPr>
        <w:t>Адрес лицензирующего органа:</w:t>
      </w:r>
      <w:r w:rsidRPr="002C2D6F">
        <w:t xml:space="preserve"> </w:t>
      </w:r>
      <w:r w:rsidRPr="002C2D6F">
        <w:rPr>
          <w:color w:val="000000" w:themeColor="text1"/>
        </w:rPr>
        <w:t xml:space="preserve">660017, Красноярский край, г. Красноярск, ул. Красной армии, 3; </w:t>
      </w:r>
      <w:r w:rsidRPr="00CF6D40">
        <w:rPr>
          <w:rFonts w:eastAsia="Times New Roman"/>
          <w:color w:val="000000" w:themeColor="text1"/>
          <w:lang w:eastAsia="ru-RU"/>
        </w:rPr>
        <w:t xml:space="preserve"> </w:t>
      </w:r>
      <w:r w:rsidRPr="002C2D6F">
        <w:rPr>
          <w:rStyle w:val="a3"/>
          <w:b w:val="0"/>
          <w:color w:val="000000" w:themeColor="text1"/>
          <w:bdr w:val="none" w:sz="0" w:space="0" w:color="auto" w:frame="1"/>
        </w:rPr>
        <w:t>Телефон:</w:t>
      </w:r>
      <w:r w:rsidRPr="002C2D6F">
        <w:rPr>
          <w:b/>
          <w:color w:val="000000" w:themeColor="text1"/>
        </w:rPr>
        <w:t> </w:t>
      </w:r>
      <w:r w:rsidRPr="002C2D6F">
        <w:rPr>
          <w:color w:val="000000" w:themeColor="text1"/>
        </w:rPr>
        <w:t>+7 (391) 211-51-51;</w:t>
      </w:r>
      <w:r w:rsidRPr="002C2D6F">
        <w:rPr>
          <w:b/>
          <w:color w:val="000000" w:themeColor="text1"/>
        </w:rPr>
        <w:t xml:space="preserve"> </w:t>
      </w:r>
      <w:r w:rsidRPr="002C2D6F">
        <w:rPr>
          <w:rStyle w:val="a3"/>
          <w:b w:val="0"/>
          <w:color w:val="000000" w:themeColor="text1"/>
          <w:bdr w:val="none" w:sz="0" w:space="0" w:color="auto" w:frame="1"/>
        </w:rPr>
        <w:t>e-</w:t>
      </w:r>
      <w:proofErr w:type="spellStart"/>
      <w:r w:rsidRPr="002C2D6F">
        <w:rPr>
          <w:rStyle w:val="a3"/>
          <w:b w:val="0"/>
          <w:color w:val="000000" w:themeColor="text1"/>
          <w:bdr w:val="none" w:sz="0" w:space="0" w:color="auto" w:frame="1"/>
        </w:rPr>
        <w:t>mail</w:t>
      </w:r>
      <w:proofErr w:type="spellEnd"/>
      <w:r w:rsidRPr="002C2D6F">
        <w:rPr>
          <w:rStyle w:val="a3"/>
          <w:b w:val="0"/>
          <w:color w:val="000000" w:themeColor="text1"/>
          <w:bdr w:val="none" w:sz="0" w:space="0" w:color="auto" w:frame="1"/>
        </w:rPr>
        <w:t>:</w:t>
      </w:r>
      <w:r w:rsidRPr="002C2D6F">
        <w:rPr>
          <w:color w:val="000000" w:themeColor="text1"/>
        </w:rPr>
        <w:t> </w:t>
      </w:r>
      <w:hyperlink r:id="rId4" w:history="1">
        <w:r w:rsidRPr="002C2D6F">
          <w:rPr>
            <w:rStyle w:val="a4"/>
            <w:color w:val="000000" w:themeColor="text1"/>
            <w:bdr w:val="none" w:sz="0" w:space="0" w:color="auto" w:frame="1"/>
          </w:rPr>
          <w:t>office@kraszdrav.ru</w:t>
        </w:r>
      </w:hyperlink>
      <w:r>
        <w:rPr>
          <w:color w:val="000000" w:themeColor="text1"/>
        </w:rPr>
        <w:t>.</w:t>
      </w:r>
    </w:p>
    <w:p w:rsidR="00EF0581" w:rsidRPr="00346DBD" w:rsidRDefault="00EF0581" w:rsidP="00EF05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46D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Адрес осуществления медицинской деятельности, перечень работ и услуг, оказываемых в соответствии с лицензией: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EF0581" w:rsidRPr="002C2D6F" w:rsidRDefault="00EF0581" w:rsidP="00EF0581">
      <w:pPr>
        <w:pStyle w:val="Default"/>
        <w:jc w:val="both"/>
      </w:pPr>
      <w:r w:rsidRPr="002C2D6F">
        <w:t xml:space="preserve">663305, Красноярский край, г. Норильск, ул. Севастопольская, д. 8/3, пом. № 120-122 </w:t>
      </w:r>
    </w:p>
    <w:p w:rsidR="00EF0581" w:rsidRPr="00346DBD" w:rsidRDefault="00EF0581" w:rsidP="00EF0581">
      <w:pPr>
        <w:pStyle w:val="Default"/>
        <w:jc w:val="both"/>
        <w:rPr>
          <w:b/>
        </w:rPr>
      </w:pPr>
      <w:r w:rsidRPr="00346DBD">
        <w:rPr>
          <w:b/>
        </w:rPr>
        <w:t xml:space="preserve">Выполняемые работы, оказываемые услуги: </w:t>
      </w:r>
    </w:p>
    <w:p w:rsidR="00EF0581" w:rsidRPr="002C2D6F" w:rsidRDefault="00EF0581" w:rsidP="00EF0581">
      <w:pPr>
        <w:pStyle w:val="Default"/>
        <w:jc w:val="both"/>
      </w:pPr>
      <w:r w:rsidRPr="002C2D6F">
        <w:t xml:space="preserve">Приказ 866н; </w:t>
      </w:r>
    </w:p>
    <w:p w:rsidR="00EF0581" w:rsidRPr="002C2D6F" w:rsidRDefault="00EF0581" w:rsidP="00EF0581">
      <w:pPr>
        <w:pStyle w:val="Default"/>
        <w:jc w:val="both"/>
      </w:pPr>
      <w:r w:rsidRPr="002C2D6F">
        <w:t xml:space="preserve">При оказании первичной медико-санитарной помощи организуются и выполняются следующие работы (услуги): </w:t>
      </w:r>
    </w:p>
    <w:p w:rsidR="00EF0581" w:rsidRPr="002C2D6F" w:rsidRDefault="00EF0581" w:rsidP="00EF0581">
      <w:pPr>
        <w:pStyle w:val="Default"/>
        <w:jc w:val="both"/>
      </w:pPr>
      <w:r w:rsidRPr="002C2D6F">
        <w:t xml:space="preserve">при оказании первичной доврачебной медико-санитарной помощи в амбулаторных условиях по: </w:t>
      </w:r>
    </w:p>
    <w:p w:rsidR="00EF0581" w:rsidRPr="002C2D6F" w:rsidRDefault="00EF0581" w:rsidP="00EF0581">
      <w:pPr>
        <w:pStyle w:val="Default"/>
        <w:jc w:val="both"/>
      </w:pPr>
      <w:r w:rsidRPr="002C2D6F">
        <w:t xml:space="preserve">медицинскому массажу; </w:t>
      </w:r>
    </w:p>
    <w:p w:rsidR="00EF0581" w:rsidRPr="002C2D6F" w:rsidRDefault="00EF0581" w:rsidP="00EF0581">
      <w:pPr>
        <w:pStyle w:val="Default"/>
        <w:jc w:val="both"/>
      </w:pPr>
      <w:r w:rsidRPr="002C2D6F">
        <w:t xml:space="preserve">сестринскому делу; </w:t>
      </w:r>
    </w:p>
    <w:p w:rsidR="00EF0581" w:rsidRPr="002C2D6F" w:rsidRDefault="00EF0581" w:rsidP="00EF0581">
      <w:pPr>
        <w:pStyle w:val="Default"/>
        <w:jc w:val="both"/>
      </w:pPr>
      <w:r w:rsidRPr="002C2D6F">
        <w:t xml:space="preserve">физиотерапии; </w:t>
      </w:r>
    </w:p>
    <w:p w:rsidR="00EF0581" w:rsidRPr="002C2D6F" w:rsidRDefault="00EF0581" w:rsidP="00EF0581">
      <w:pPr>
        <w:pStyle w:val="Default"/>
        <w:jc w:val="both"/>
      </w:pPr>
      <w:r w:rsidRPr="002C2D6F">
        <w:t xml:space="preserve">функциональной диагностике; </w:t>
      </w:r>
    </w:p>
    <w:p w:rsidR="00EF0581" w:rsidRPr="002C2D6F" w:rsidRDefault="00EF0581" w:rsidP="00EF0581">
      <w:pPr>
        <w:pStyle w:val="Default"/>
        <w:jc w:val="both"/>
      </w:pPr>
      <w:r w:rsidRPr="002C2D6F">
        <w:t xml:space="preserve">при оказании первичной врачебной медико-санитарной помощи в амбулаторных условиях по: </w:t>
      </w:r>
    </w:p>
    <w:p w:rsidR="00EF0581" w:rsidRDefault="00EF0581" w:rsidP="00EF0581">
      <w:pPr>
        <w:pStyle w:val="Default"/>
        <w:jc w:val="both"/>
      </w:pPr>
      <w:r w:rsidRPr="002C2D6F">
        <w:t xml:space="preserve">терапии; </w:t>
      </w:r>
    </w:p>
    <w:p w:rsidR="00EF0581" w:rsidRDefault="00EF0581" w:rsidP="00EF0581">
      <w:pPr>
        <w:pStyle w:val="Default"/>
        <w:jc w:val="both"/>
      </w:pPr>
      <w:r>
        <w:t xml:space="preserve">при оказании первичной врачебной медико-санитарной помощи в условиях дневного стационара по: </w:t>
      </w:r>
    </w:p>
    <w:p w:rsidR="00EF0581" w:rsidRDefault="00EF0581" w:rsidP="00EF0581">
      <w:pPr>
        <w:pStyle w:val="Default"/>
        <w:jc w:val="both"/>
      </w:pPr>
      <w:r>
        <w:t>терапии;</w:t>
      </w:r>
    </w:p>
    <w:p w:rsidR="00EF0581" w:rsidRPr="002C2D6F" w:rsidRDefault="00EF0581" w:rsidP="00EF0581">
      <w:pPr>
        <w:pStyle w:val="Default"/>
        <w:jc w:val="both"/>
      </w:pPr>
      <w:r w:rsidRPr="002C2D6F">
        <w:t xml:space="preserve">при оказании первичной специализированной медико-санитарной помощи в амбулаторных условиях по: </w:t>
      </w:r>
    </w:p>
    <w:p w:rsidR="00EF0581" w:rsidRPr="002C2D6F" w:rsidRDefault="00EF0581" w:rsidP="00EF0581">
      <w:pPr>
        <w:pStyle w:val="Default"/>
        <w:jc w:val="both"/>
      </w:pPr>
      <w:r w:rsidRPr="002C2D6F">
        <w:t xml:space="preserve">акушерству и гинекологии (за исключением использования вспомогательных репродуктивных технологий и искусственного прерывания беременности); </w:t>
      </w:r>
    </w:p>
    <w:p w:rsidR="00EF0581" w:rsidRPr="002C2D6F" w:rsidRDefault="00EF0581" w:rsidP="00EF0581">
      <w:pPr>
        <w:pStyle w:val="Default"/>
        <w:jc w:val="both"/>
      </w:pPr>
      <w:r w:rsidRPr="002C2D6F">
        <w:t xml:space="preserve">кардиологии; </w:t>
      </w:r>
    </w:p>
    <w:p w:rsidR="00EF0581" w:rsidRPr="002C2D6F" w:rsidRDefault="00EF0581" w:rsidP="00EF0581">
      <w:pPr>
        <w:pStyle w:val="Default"/>
        <w:jc w:val="both"/>
      </w:pPr>
      <w:r w:rsidRPr="002C2D6F">
        <w:t xml:space="preserve">неврологии; </w:t>
      </w:r>
    </w:p>
    <w:p w:rsidR="00EF0581" w:rsidRPr="002C2D6F" w:rsidRDefault="00EF0581" w:rsidP="00EF0581">
      <w:pPr>
        <w:pStyle w:val="Default"/>
        <w:jc w:val="both"/>
      </w:pPr>
      <w:r w:rsidRPr="002C2D6F">
        <w:t xml:space="preserve">оториноларингологии (за исключением </w:t>
      </w:r>
      <w:proofErr w:type="spellStart"/>
      <w:r w:rsidRPr="002C2D6F">
        <w:t>кохлеарной</w:t>
      </w:r>
      <w:proofErr w:type="spellEnd"/>
      <w:r w:rsidRPr="002C2D6F">
        <w:t xml:space="preserve"> имплантации); </w:t>
      </w:r>
    </w:p>
    <w:p w:rsidR="00EF0581" w:rsidRPr="002C2D6F" w:rsidRDefault="00EF0581" w:rsidP="00EF0581">
      <w:pPr>
        <w:pStyle w:val="Default"/>
        <w:jc w:val="both"/>
      </w:pPr>
      <w:r w:rsidRPr="002C2D6F">
        <w:t xml:space="preserve">офтальмологии; </w:t>
      </w:r>
    </w:p>
    <w:p w:rsidR="00EF0581" w:rsidRPr="002C2D6F" w:rsidRDefault="00EF0581" w:rsidP="00EF0581">
      <w:pPr>
        <w:pStyle w:val="Default"/>
        <w:jc w:val="both"/>
      </w:pPr>
      <w:r w:rsidRPr="002C2D6F">
        <w:t xml:space="preserve">ультразвуковой диагностике; </w:t>
      </w:r>
    </w:p>
    <w:p w:rsidR="00EF0581" w:rsidRPr="002C2D6F" w:rsidRDefault="00EF0581" w:rsidP="00EF0581">
      <w:pPr>
        <w:pStyle w:val="Default"/>
        <w:jc w:val="both"/>
      </w:pPr>
      <w:r w:rsidRPr="002C2D6F">
        <w:t xml:space="preserve">урологии; </w:t>
      </w:r>
    </w:p>
    <w:p w:rsidR="00EF0581" w:rsidRPr="002C2D6F" w:rsidRDefault="00EF0581" w:rsidP="00EF0581">
      <w:pPr>
        <w:pStyle w:val="Default"/>
        <w:jc w:val="both"/>
      </w:pPr>
      <w:r w:rsidRPr="002C2D6F">
        <w:t xml:space="preserve">физиотерапии; </w:t>
      </w:r>
    </w:p>
    <w:p w:rsidR="00EF0581" w:rsidRPr="002C2D6F" w:rsidRDefault="00EF0581" w:rsidP="00EF0581">
      <w:pPr>
        <w:pStyle w:val="Default"/>
        <w:jc w:val="both"/>
      </w:pPr>
      <w:r w:rsidRPr="002C2D6F">
        <w:t xml:space="preserve">функциональной диагностике; </w:t>
      </w:r>
    </w:p>
    <w:p w:rsidR="00EF0581" w:rsidRPr="002C2D6F" w:rsidRDefault="00EF0581" w:rsidP="00EF0581">
      <w:pPr>
        <w:pStyle w:val="Default"/>
        <w:jc w:val="both"/>
      </w:pPr>
      <w:r w:rsidRPr="002C2D6F">
        <w:t xml:space="preserve">эндокринологии; </w:t>
      </w:r>
    </w:p>
    <w:p w:rsidR="00EF0581" w:rsidRPr="002C2D6F" w:rsidRDefault="00EF0581" w:rsidP="00EF0581">
      <w:pPr>
        <w:pStyle w:val="Default"/>
        <w:jc w:val="both"/>
      </w:pPr>
      <w:r w:rsidRPr="002C2D6F">
        <w:t xml:space="preserve">при оказании первичной специализированной медико-санитарной помощи в условиях дневного стационара по: </w:t>
      </w:r>
    </w:p>
    <w:p w:rsidR="00EF0581" w:rsidRPr="002C2D6F" w:rsidRDefault="00EF0581" w:rsidP="00EF0581">
      <w:pPr>
        <w:pStyle w:val="Default"/>
        <w:jc w:val="both"/>
      </w:pPr>
      <w:r w:rsidRPr="002C2D6F">
        <w:t xml:space="preserve">кардиологии; </w:t>
      </w:r>
    </w:p>
    <w:p w:rsidR="00EF0581" w:rsidRPr="002C2D6F" w:rsidRDefault="00EF0581" w:rsidP="00EF0581">
      <w:pPr>
        <w:pStyle w:val="Default"/>
        <w:jc w:val="both"/>
      </w:pPr>
      <w:r w:rsidRPr="002C2D6F">
        <w:t xml:space="preserve">неврологии; </w:t>
      </w:r>
    </w:p>
    <w:p w:rsidR="00EF0581" w:rsidRPr="002C2D6F" w:rsidRDefault="00EF0581" w:rsidP="00EF0581">
      <w:pPr>
        <w:pStyle w:val="Default"/>
        <w:jc w:val="both"/>
      </w:pPr>
      <w:r w:rsidRPr="002C2D6F">
        <w:t xml:space="preserve">При проведении медицинских экспертиз организуются и выполняются следующие работы (услуги) по: </w:t>
      </w:r>
    </w:p>
    <w:p w:rsidR="00EF0581" w:rsidRPr="002C2D6F" w:rsidRDefault="00EF0581" w:rsidP="00EF05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D6F">
        <w:rPr>
          <w:rFonts w:ascii="Times New Roman" w:hAnsi="Times New Roman" w:cs="Times New Roman"/>
          <w:sz w:val="24"/>
          <w:szCs w:val="24"/>
        </w:rPr>
        <w:t>экспертизе временной нетрудоспособности.</w:t>
      </w:r>
    </w:p>
    <w:p w:rsidR="00EF0581" w:rsidRDefault="00EF0581" w:rsidP="00EF05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B3482" w:rsidRDefault="002B3482">
      <w:bookmarkStart w:id="0" w:name="_GoBack"/>
      <w:bookmarkEnd w:id="0"/>
    </w:p>
    <w:sectPr w:rsidR="002B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81"/>
    <w:rsid w:val="002B3482"/>
    <w:rsid w:val="00A57175"/>
    <w:rsid w:val="00D176EF"/>
    <w:rsid w:val="00E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63D21-D2E4-4301-B1EF-72AE0043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0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EF0581"/>
    <w:rPr>
      <w:b/>
      <w:bCs/>
    </w:rPr>
  </w:style>
  <w:style w:type="character" w:styleId="a4">
    <w:name w:val="Hyperlink"/>
    <w:basedOn w:val="a0"/>
    <w:uiPriority w:val="99"/>
    <w:unhideWhenUsed/>
    <w:rsid w:val="00EF0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kraszdr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>NorNickel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Соловиенко Игорь Александрович</dc:creator>
  <cp:keywords/>
  <dc:description/>
  <cp:lastModifiedBy>Соловиенко Игорь Александрович</cp:lastModifiedBy>
  <cp:revision>1</cp:revision>
  <dcterms:created xsi:type="dcterms:W3CDTF">2022-05-18T08:09:00Z</dcterms:created>
  <dcterms:modified xsi:type="dcterms:W3CDTF">2022-05-18T08:10:00Z</dcterms:modified>
</cp:coreProperties>
</file>